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8B" w:rsidRPr="00DB168B" w:rsidRDefault="00DB168B" w:rsidP="00DB1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68B">
        <w:rPr>
          <w:rFonts w:ascii="Times New Roman" w:hAnsi="Times New Roman" w:cs="Times New Roman"/>
          <w:b/>
          <w:sz w:val="28"/>
          <w:szCs w:val="28"/>
        </w:rPr>
        <w:t>Приложение к ПОЛОЖЕНИЮ</w:t>
      </w:r>
    </w:p>
    <w:p w:rsidR="00DB168B" w:rsidRPr="00DB168B" w:rsidRDefault="00DB168B" w:rsidP="00DB1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68B">
        <w:rPr>
          <w:rFonts w:ascii="Times New Roman" w:hAnsi="Times New Roman" w:cs="Times New Roman"/>
          <w:b/>
          <w:sz w:val="28"/>
          <w:szCs w:val="28"/>
        </w:rPr>
        <w:t>О проведении конкурса на лучшую новогоднюю игрушку</w:t>
      </w:r>
    </w:p>
    <w:p w:rsidR="00DB168B" w:rsidRPr="00DB168B" w:rsidRDefault="00DB168B" w:rsidP="00DB1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68B">
        <w:rPr>
          <w:rFonts w:ascii="Times New Roman" w:hAnsi="Times New Roman" w:cs="Times New Roman"/>
          <w:b/>
          <w:sz w:val="28"/>
          <w:szCs w:val="28"/>
        </w:rPr>
        <w:t>в г. Хотьково</w:t>
      </w:r>
    </w:p>
    <w:p w:rsidR="00DB168B" w:rsidRPr="00DB168B" w:rsidRDefault="00DB168B" w:rsidP="00DB16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8B" w:rsidRDefault="00DB168B" w:rsidP="00CF41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68B">
        <w:rPr>
          <w:rFonts w:ascii="Times New Roman" w:hAnsi="Times New Roman" w:cs="Times New Roman"/>
          <w:sz w:val="28"/>
          <w:szCs w:val="28"/>
        </w:rPr>
        <w:t>В 2024 году работы, присланные на конкурс на лучшую новогоднюю игрушку в соответствии с рекомендациями Министерства культуры и туризма Московской области о внедрении элементов культурного кода городского округа в новогодний декор общественных пространств</w:t>
      </w:r>
      <w:r w:rsidR="00CF414C">
        <w:rPr>
          <w:rFonts w:ascii="Times New Roman" w:hAnsi="Times New Roman" w:cs="Times New Roman"/>
          <w:sz w:val="28"/>
          <w:szCs w:val="28"/>
        </w:rPr>
        <w:t>, должны соответствовать утвержденному перечню тем в рамках культурного кода г. Хотьково и Сергиево-Посадского городского округа, а именно:</w:t>
      </w:r>
    </w:p>
    <w:p w:rsidR="00CF414C" w:rsidRDefault="00CF414C" w:rsidP="00CF41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1. Герои сказок Бориса Шергина</w:t>
      </w:r>
    </w:p>
    <w:p w:rsidR="00721F63" w:rsidRDefault="00721F63" w:rsidP="00CF41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Снегурочка (как персонаж постановки Саввы Мамонтова)</w:t>
      </w:r>
    </w:p>
    <w:p w:rsidR="00F52529" w:rsidRDefault="00F52529" w:rsidP="00F52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Хотьковские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мячики</w:t>
      </w:r>
    </w:p>
    <w:p w:rsidR="00F52529" w:rsidRDefault="00F52529" w:rsidP="00F52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Хотьковские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мягкие игрушки: мишки, за</w:t>
      </w:r>
      <w:r w:rsidRPr="00F52529">
        <w:rPr>
          <w:rFonts w:ascii="Times New Roman" w:hAnsi="Times New Roman" w:cs="Times New Roman"/>
          <w:sz w:val="28"/>
          <w:szCs w:val="28"/>
        </w:rPr>
        <w:t>йцы</w:t>
      </w:r>
    </w:p>
    <w:p w:rsidR="00F52529" w:rsidRDefault="00F52529" w:rsidP="00F52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«Алёнушка», «Иван-царевич и серый волк», «Три богатыря» (по мотивам картин В. М. Васнецова)</w:t>
      </w:r>
    </w:p>
    <w:p w:rsidR="00F52529" w:rsidRDefault="00253FEE" w:rsidP="00F52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Мухоморы, Баба Яга, волк и лиса, Морозко, белая уточка (по мотивам иллюстраций Е. Д. Поленовой)</w:t>
      </w:r>
    </w:p>
    <w:p w:rsidR="00253FEE" w:rsidRDefault="00253FEE" w:rsidP="00F52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Абрамцевские совы</w:t>
      </w:r>
    </w:p>
    <w:p w:rsidR="00253FEE" w:rsidRDefault="00253FEE" w:rsidP="00F52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Сказочные коты Татьяны Мавриной</w:t>
      </w:r>
    </w:p>
    <w:p w:rsidR="00253FEE" w:rsidRDefault="00253FEE" w:rsidP="00F52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Аленький цветочек и иные герои сказки С. Т. Аксакова</w:t>
      </w:r>
    </w:p>
    <w:p w:rsidR="00253FEE" w:rsidRDefault="00253FEE" w:rsidP="00253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Абрамцевско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-кудринская резьба</w:t>
      </w:r>
    </w:p>
    <w:p w:rsidR="00253FEE" w:rsidRDefault="00253FEE" w:rsidP="00F52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Сергиево-Посадская матрёшка</w:t>
      </w:r>
    </w:p>
    <w:p w:rsidR="00253FEE" w:rsidRDefault="00253FEE" w:rsidP="00F52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Неваляшка, Ванька-встанька</w:t>
      </w:r>
    </w:p>
    <w:p w:rsidR="00253FEE" w:rsidRDefault="00253FEE" w:rsidP="00253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Олимпийский мишка</w:t>
      </w:r>
    </w:p>
    <w:p w:rsidR="00CF414C" w:rsidRDefault="00253FEE" w:rsidP="00253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CF414C">
        <w:rPr>
          <w:rFonts w:ascii="Times New Roman" w:hAnsi="Times New Roman" w:cs="Times New Roman"/>
          <w:sz w:val="28"/>
          <w:szCs w:val="28"/>
        </w:rPr>
        <w:t>Богородская игрушка</w:t>
      </w:r>
    </w:p>
    <w:p w:rsidR="00CF414C" w:rsidRDefault="00CF414C" w:rsidP="00CF41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F414C" w:rsidRPr="00DB168B" w:rsidRDefault="00CF414C" w:rsidP="00DB1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8DA" w:rsidRPr="00DB168B" w:rsidRDefault="009268DA">
      <w:pPr>
        <w:rPr>
          <w:rFonts w:ascii="Times New Roman" w:hAnsi="Times New Roman" w:cs="Times New Roman"/>
          <w:sz w:val="28"/>
          <w:szCs w:val="28"/>
        </w:rPr>
      </w:pPr>
    </w:p>
    <w:sectPr w:rsidR="009268DA" w:rsidRPr="00DB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A6"/>
    <w:rsid w:val="00050B2C"/>
    <w:rsid w:val="000E3AAD"/>
    <w:rsid w:val="00253FEE"/>
    <w:rsid w:val="00380BFA"/>
    <w:rsid w:val="00567874"/>
    <w:rsid w:val="006A5824"/>
    <w:rsid w:val="00714045"/>
    <w:rsid w:val="00721F63"/>
    <w:rsid w:val="0078462C"/>
    <w:rsid w:val="00832AC8"/>
    <w:rsid w:val="009268DA"/>
    <w:rsid w:val="009C42A6"/>
    <w:rsid w:val="009D4673"/>
    <w:rsid w:val="00AF5C22"/>
    <w:rsid w:val="00B00C79"/>
    <w:rsid w:val="00CF414C"/>
    <w:rsid w:val="00DB168B"/>
    <w:rsid w:val="00F5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CC09"/>
  <w15:chartTrackingRefBased/>
  <w15:docId w15:val="{29CFBC89-408C-4E09-A940-8F0BA9AC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2024-10-31T12:11:00Z</dcterms:created>
  <dcterms:modified xsi:type="dcterms:W3CDTF">2024-10-31T14:23:00Z</dcterms:modified>
</cp:coreProperties>
</file>